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5A" w:rsidRPr="00C45C5A" w:rsidRDefault="00C45C5A" w:rsidP="00C45C5A">
      <w:pPr>
        <w:spacing w:after="0"/>
        <w:jc w:val="center"/>
        <w:rPr>
          <w:rFonts w:ascii="Times New Roman" w:hAnsi="Times New Roman"/>
          <w:bCs/>
          <w:sz w:val="28"/>
          <w:szCs w:val="28"/>
        </w:rPr>
      </w:pPr>
      <w:r w:rsidRPr="00C45C5A">
        <w:rPr>
          <w:rFonts w:ascii="Times New Roman" w:hAnsi="Times New Roman"/>
          <w:bCs/>
          <w:sz w:val="28"/>
          <w:szCs w:val="28"/>
        </w:rPr>
        <w:t>Iepirkums saskaņā ar Publisko iepirkumu likuma 8</w:t>
      </w:r>
      <w:r w:rsidRPr="00C45C5A">
        <w:rPr>
          <w:rFonts w:ascii="Times New Roman" w:hAnsi="Times New Roman"/>
          <w:bCs/>
          <w:sz w:val="28"/>
          <w:szCs w:val="28"/>
          <w:vertAlign w:val="superscript"/>
        </w:rPr>
        <w:t>2</w:t>
      </w:r>
      <w:r w:rsidRPr="00C45C5A">
        <w:rPr>
          <w:rFonts w:ascii="Times New Roman" w:hAnsi="Times New Roman"/>
          <w:bCs/>
          <w:sz w:val="28"/>
          <w:szCs w:val="28"/>
        </w:rPr>
        <w:t>.pantu</w:t>
      </w:r>
    </w:p>
    <w:p w:rsidR="00C45C5A" w:rsidRPr="00C45C5A" w:rsidRDefault="00C45C5A" w:rsidP="00C45C5A">
      <w:pPr>
        <w:spacing w:after="0"/>
        <w:jc w:val="center"/>
        <w:rPr>
          <w:rFonts w:ascii="Times New Roman" w:hAnsi="Times New Roman"/>
          <w:b/>
          <w:bCs/>
          <w:sz w:val="28"/>
          <w:szCs w:val="28"/>
        </w:rPr>
      </w:pPr>
      <w:r w:rsidRPr="00C45C5A">
        <w:rPr>
          <w:rFonts w:ascii="Times New Roman" w:hAnsi="Times New Roman"/>
          <w:b/>
          <w:sz w:val="28"/>
          <w:szCs w:val="28"/>
        </w:rPr>
        <w:t>„</w:t>
      </w:r>
      <w:proofErr w:type="spellStart"/>
      <w:r w:rsidRPr="00C45C5A">
        <w:rPr>
          <w:rFonts w:ascii="Times New Roman" w:hAnsi="Times New Roman"/>
          <w:b/>
          <w:bCs/>
          <w:sz w:val="28"/>
          <w:szCs w:val="28"/>
        </w:rPr>
        <w:t>Ratiņkrēslu</w:t>
      </w:r>
      <w:proofErr w:type="spellEnd"/>
      <w:r w:rsidRPr="00C45C5A">
        <w:rPr>
          <w:rFonts w:ascii="Times New Roman" w:hAnsi="Times New Roman"/>
          <w:b/>
          <w:bCs/>
          <w:sz w:val="28"/>
          <w:szCs w:val="28"/>
        </w:rPr>
        <w:t xml:space="preserve"> pacēlāju piegāde un uzstādīšana Daugavpils pilsētas domes Sociālo lietu pārvaldes vajadzībām</w:t>
      </w:r>
      <w:r w:rsidRPr="00C45C5A">
        <w:rPr>
          <w:rFonts w:ascii="Times New Roman" w:hAnsi="Times New Roman"/>
          <w:b/>
          <w:sz w:val="28"/>
          <w:szCs w:val="28"/>
        </w:rPr>
        <w:t>”</w:t>
      </w:r>
    </w:p>
    <w:p w:rsidR="00C45C5A" w:rsidRPr="00C45C5A" w:rsidRDefault="00C45C5A" w:rsidP="00C45C5A">
      <w:pPr>
        <w:pStyle w:val="a"/>
        <w:suppressLineNumbers w:val="0"/>
        <w:rPr>
          <w:bCs w:val="0"/>
        </w:rPr>
      </w:pPr>
      <w:r w:rsidRPr="00C45C5A">
        <w:rPr>
          <w:b w:val="0"/>
          <w:bCs w:val="0"/>
          <w:sz w:val="28"/>
          <w:szCs w:val="28"/>
        </w:rPr>
        <w:t xml:space="preserve">Identifikācijas numurs </w:t>
      </w:r>
      <w:r w:rsidRPr="00C45C5A">
        <w:rPr>
          <w:bCs w:val="0"/>
          <w:sz w:val="28"/>
          <w:szCs w:val="28"/>
        </w:rPr>
        <w:t>DPD 2015/91</w:t>
      </w:r>
    </w:p>
    <w:p w:rsidR="00E30668" w:rsidRPr="00E30668" w:rsidRDefault="00E30668" w:rsidP="00E30668">
      <w:pPr>
        <w:spacing w:after="0"/>
        <w:jc w:val="center"/>
        <w:rPr>
          <w:rFonts w:ascii="Times New Roman" w:hAnsi="Times New Roman"/>
          <w:b/>
          <w:sz w:val="28"/>
          <w:szCs w:val="28"/>
        </w:rPr>
      </w:pPr>
    </w:p>
    <w:p w:rsidR="00B23B9A" w:rsidRPr="00B23B9A" w:rsidRDefault="00B23B9A" w:rsidP="00B23B9A">
      <w:pPr>
        <w:spacing w:after="0"/>
        <w:jc w:val="center"/>
        <w:rPr>
          <w:rFonts w:ascii="Times New Roman" w:hAnsi="Times New Roman"/>
          <w:sz w:val="28"/>
          <w:szCs w:val="28"/>
        </w:rPr>
      </w:pPr>
    </w:p>
    <w:p w:rsidR="00BA0416" w:rsidRPr="007271DD" w:rsidRDefault="00C45C5A" w:rsidP="008D028E">
      <w:pPr>
        <w:jc w:val="center"/>
        <w:rPr>
          <w:rFonts w:ascii="Times New Roman" w:hAnsi="Times New Roman"/>
          <w:b/>
          <w:sz w:val="24"/>
          <w:szCs w:val="24"/>
        </w:rPr>
      </w:pPr>
      <w:r>
        <w:rPr>
          <w:rFonts w:ascii="Times New Roman" w:hAnsi="Times New Roman"/>
          <w:b/>
          <w:sz w:val="24"/>
          <w:szCs w:val="24"/>
        </w:rPr>
        <w:t xml:space="preserve">Nolikuma skaidrojums </w:t>
      </w:r>
      <w:r w:rsidR="008D028E" w:rsidRPr="007271DD">
        <w:rPr>
          <w:rFonts w:ascii="Times New Roman" w:hAnsi="Times New Roman"/>
          <w:b/>
          <w:sz w:val="24"/>
          <w:szCs w:val="24"/>
        </w:rPr>
        <w:t xml:space="preserve"> N</w:t>
      </w:r>
      <w:r>
        <w:rPr>
          <w:rFonts w:ascii="Times New Roman" w:hAnsi="Times New Roman"/>
          <w:b/>
          <w:sz w:val="24"/>
          <w:szCs w:val="24"/>
        </w:rPr>
        <w:t>r</w:t>
      </w:r>
      <w:r w:rsidR="008D028E" w:rsidRPr="007271DD">
        <w:rPr>
          <w:rFonts w:ascii="Times New Roman" w:hAnsi="Times New Roman"/>
          <w:b/>
          <w:sz w:val="24"/>
          <w:szCs w:val="24"/>
        </w:rPr>
        <w:t>.</w:t>
      </w:r>
      <w:r w:rsidR="007271DD" w:rsidRPr="007271DD">
        <w:rPr>
          <w:rFonts w:ascii="Times New Roman" w:hAnsi="Times New Roman"/>
          <w:b/>
          <w:sz w:val="24"/>
          <w:szCs w:val="24"/>
        </w:rPr>
        <w:t xml:space="preserve"> 1</w:t>
      </w:r>
    </w:p>
    <w:p w:rsidR="00C45C5A" w:rsidRDefault="00C45C5A" w:rsidP="00C45C5A">
      <w:pPr>
        <w:widowControl w:val="0"/>
        <w:suppressAutoHyphens/>
        <w:spacing w:after="0"/>
        <w:ind w:firstLine="720"/>
        <w:jc w:val="both"/>
        <w:rPr>
          <w:rFonts w:ascii="Times New Roman" w:eastAsia="Times New Roman" w:hAnsi="Times New Roman"/>
          <w:sz w:val="24"/>
          <w:szCs w:val="24"/>
        </w:rPr>
      </w:pPr>
      <w:r w:rsidRPr="00ED72F4">
        <w:rPr>
          <w:rFonts w:ascii="Times New Roman" w:hAnsi="Times New Roman"/>
          <w:sz w:val="24"/>
          <w:szCs w:val="24"/>
        </w:rPr>
        <w:t xml:space="preserve">Daugavpils pilsētas domes iepirkumu komisija 2015.gada 4.augusta  sēdē (prot.Nr.2) ir izskatījusi ieinteresētā pretendenta  uzdoto </w:t>
      </w:r>
      <w:r w:rsidRPr="00ED72F4">
        <w:rPr>
          <w:rFonts w:ascii="Times New Roman" w:eastAsia="Times New Roman" w:hAnsi="Times New Roman"/>
          <w:sz w:val="24"/>
          <w:szCs w:val="24"/>
        </w:rPr>
        <w:t xml:space="preserve">jautājumu par </w:t>
      </w:r>
      <w:r w:rsidRPr="00ED72F4">
        <w:rPr>
          <w:rFonts w:ascii="Times New Roman" w:hAnsi="Times New Roman"/>
          <w:sz w:val="24"/>
          <w:szCs w:val="24"/>
        </w:rPr>
        <w:t xml:space="preserve">iepirkuma kartībā </w:t>
      </w:r>
      <w:r w:rsidRPr="00ED72F4">
        <w:rPr>
          <w:rFonts w:ascii="Times New Roman" w:hAnsi="Times New Roman"/>
          <w:bCs/>
          <w:sz w:val="24"/>
          <w:szCs w:val="24"/>
        </w:rPr>
        <w:t>“</w:t>
      </w:r>
      <w:proofErr w:type="spellStart"/>
      <w:r w:rsidRPr="00ED72F4">
        <w:rPr>
          <w:rFonts w:ascii="Times New Roman" w:hAnsi="Times New Roman"/>
          <w:sz w:val="24"/>
          <w:szCs w:val="24"/>
        </w:rPr>
        <w:t>Ratiņkrēslu</w:t>
      </w:r>
      <w:proofErr w:type="spellEnd"/>
      <w:r w:rsidRPr="00ED72F4">
        <w:rPr>
          <w:rFonts w:ascii="Times New Roman" w:hAnsi="Times New Roman"/>
          <w:sz w:val="24"/>
          <w:szCs w:val="24"/>
        </w:rPr>
        <w:t xml:space="preserve"> pacēlāju piegāde un uzstādīšana </w:t>
      </w:r>
      <w:r w:rsidRPr="00ED72F4">
        <w:rPr>
          <w:rFonts w:ascii="Times New Roman" w:hAnsi="Times New Roman"/>
          <w:bCs/>
          <w:sz w:val="24"/>
          <w:szCs w:val="24"/>
          <w:lang w:eastAsia="ar-SA"/>
        </w:rPr>
        <w:t xml:space="preserve"> Daugavpils pilsētas domes Sociālo lietu pārvaldes vajadzībām</w:t>
      </w:r>
      <w:r w:rsidRPr="00ED72F4">
        <w:rPr>
          <w:rFonts w:ascii="Times New Roman" w:hAnsi="Times New Roman"/>
          <w:sz w:val="24"/>
          <w:szCs w:val="24"/>
        </w:rPr>
        <w:t>”,</w:t>
      </w:r>
      <w:r w:rsidRPr="00ED72F4">
        <w:rPr>
          <w:rFonts w:ascii="Times New Roman" w:hAnsi="Times New Roman"/>
          <w:b/>
          <w:bCs/>
          <w:sz w:val="24"/>
          <w:szCs w:val="24"/>
        </w:rPr>
        <w:t xml:space="preserve"> </w:t>
      </w:r>
      <w:r w:rsidRPr="00ED72F4">
        <w:rPr>
          <w:rFonts w:ascii="Times New Roman" w:hAnsi="Times New Roman"/>
          <w:sz w:val="24"/>
          <w:szCs w:val="24"/>
        </w:rPr>
        <w:t>identifikācijas numurs DPD 2015/91,</w:t>
      </w:r>
      <w:r w:rsidRPr="00ED72F4">
        <w:rPr>
          <w:rFonts w:ascii="Times New Roman" w:hAnsi="Times New Roman"/>
          <w:b/>
          <w:sz w:val="24"/>
          <w:szCs w:val="24"/>
        </w:rPr>
        <w:t xml:space="preserve"> </w:t>
      </w:r>
      <w:r w:rsidRPr="00ED72F4">
        <w:rPr>
          <w:rFonts w:ascii="Times New Roman" w:hAnsi="Times New Roman"/>
          <w:sz w:val="24"/>
          <w:szCs w:val="24"/>
        </w:rPr>
        <w:t xml:space="preserve">tehnisko specifikāciju 2.daļā </w:t>
      </w:r>
      <w:r w:rsidRPr="00ED72F4">
        <w:rPr>
          <w:rFonts w:ascii="Times New Roman" w:eastAsia="Times New Roman" w:hAnsi="Times New Roman"/>
          <w:sz w:val="24"/>
          <w:szCs w:val="24"/>
        </w:rPr>
        <w:t xml:space="preserve">un sniedz šādu </w:t>
      </w:r>
      <w:r w:rsidRPr="00ED72F4">
        <w:rPr>
          <w:rFonts w:ascii="Times New Roman" w:hAnsi="Times New Roman"/>
          <w:sz w:val="24"/>
          <w:szCs w:val="24"/>
        </w:rPr>
        <w:t>iepirkuma nolikuma 2.daļas tehniskās specifikācijas skaidrojumu</w:t>
      </w:r>
      <w:r w:rsidRPr="00ED72F4">
        <w:rPr>
          <w:rFonts w:ascii="Times New Roman" w:eastAsia="Times New Roman" w:hAnsi="Times New Roman"/>
          <w:sz w:val="24"/>
          <w:szCs w:val="24"/>
        </w:rPr>
        <w:t>:</w:t>
      </w:r>
    </w:p>
    <w:p w:rsidR="00C45C5A" w:rsidRPr="008536F1" w:rsidRDefault="00C45C5A" w:rsidP="00C45C5A">
      <w:pPr>
        <w:pStyle w:val="NormalWeb"/>
        <w:spacing w:after="0"/>
        <w:ind w:firstLine="720"/>
        <w:jc w:val="both"/>
        <w:rPr>
          <w:rFonts w:ascii="Times New Roman" w:hAnsi="Times New Roman" w:cs="Times New Roman"/>
          <w:i/>
          <w:sz w:val="24"/>
          <w:szCs w:val="24"/>
          <w:lang w:val="lv-LV"/>
        </w:rPr>
      </w:pPr>
      <w:r w:rsidRPr="008536F1">
        <w:rPr>
          <w:rFonts w:ascii="Times New Roman" w:hAnsi="Times New Roman" w:cs="Times New Roman"/>
          <w:b/>
          <w:sz w:val="24"/>
          <w:szCs w:val="24"/>
          <w:lang w:val="lv-LV"/>
        </w:rPr>
        <w:t>Jautājums:</w:t>
      </w:r>
      <w:r w:rsidRPr="008536F1">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8536F1">
        <w:rPr>
          <w:rFonts w:ascii="Times New Roman" w:hAnsi="Times New Roman" w:cs="Times New Roman"/>
          <w:i/>
          <w:sz w:val="24"/>
          <w:szCs w:val="24"/>
          <w:lang w:val="lv-LV"/>
        </w:rPr>
        <w:t>Izlasot iepirkuma tehnisko specifikāciju iepirkuma 2.daļai: Stacionārā pacēlāja iegāde, piegāde un uzstādīšana, neatrodam izmērus kāpnēm, kurām paredzēts uzstādīt doto kāpņu pacēlāju. Lūd</w:t>
      </w:r>
      <w:r>
        <w:rPr>
          <w:rFonts w:ascii="Times New Roman" w:hAnsi="Times New Roman" w:cs="Times New Roman"/>
          <w:i/>
          <w:sz w:val="24"/>
          <w:szCs w:val="24"/>
          <w:lang w:val="lv-LV"/>
        </w:rPr>
        <w:t>zam informēt par kāpņu augstumu</w:t>
      </w:r>
      <w:r w:rsidRPr="008536F1">
        <w:rPr>
          <w:rFonts w:ascii="Times New Roman" w:hAnsi="Times New Roman" w:cs="Times New Roman"/>
          <w:i/>
          <w:sz w:val="24"/>
          <w:szCs w:val="24"/>
          <w:lang w:val="lv-LV"/>
        </w:rPr>
        <w:t>, garumu, platumu, pakāpienu skaitu?</w:t>
      </w:r>
      <w:r>
        <w:rPr>
          <w:rFonts w:ascii="Times New Roman" w:hAnsi="Times New Roman" w:cs="Times New Roman"/>
          <w:i/>
          <w:sz w:val="24"/>
          <w:szCs w:val="24"/>
          <w:lang w:val="lv-LV"/>
        </w:rPr>
        <w:t>”</w:t>
      </w:r>
    </w:p>
    <w:p w:rsidR="00C45C5A" w:rsidRPr="00ED72F4" w:rsidRDefault="00C45C5A" w:rsidP="00C45C5A">
      <w:pPr>
        <w:spacing w:after="0"/>
        <w:ind w:firstLine="720"/>
        <w:jc w:val="both"/>
        <w:rPr>
          <w:rFonts w:ascii="Times New Roman" w:hAnsi="Times New Roman"/>
          <w:sz w:val="24"/>
          <w:szCs w:val="24"/>
        </w:rPr>
      </w:pPr>
      <w:r w:rsidRPr="00ED72F4">
        <w:rPr>
          <w:rFonts w:ascii="Times New Roman" w:hAnsi="Times New Roman"/>
          <w:b/>
          <w:sz w:val="24"/>
          <w:szCs w:val="24"/>
        </w:rPr>
        <w:t>Skaidrojums:</w:t>
      </w:r>
      <w:r w:rsidRPr="00ED72F4">
        <w:rPr>
          <w:rFonts w:ascii="Times New Roman" w:hAnsi="Times New Roman"/>
          <w:sz w:val="24"/>
          <w:szCs w:val="24"/>
        </w:rPr>
        <w:t xml:space="preserve"> </w:t>
      </w:r>
      <w:r>
        <w:rPr>
          <w:rFonts w:ascii="Times New Roman" w:hAnsi="Times New Roman"/>
          <w:sz w:val="24"/>
          <w:szCs w:val="24"/>
        </w:rPr>
        <w:t>“</w:t>
      </w:r>
      <w:r w:rsidRPr="00ED72F4">
        <w:rPr>
          <w:rFonts w:ascii="Times New Roman" w:hAnsi="Times New Roman"/>
          <w:i/>
          <w:sz w:val="24"/>
          <w:szCs w:val="24"/>
        </w:rPr>
        <w:t>Pamatojoties uz Daugavpils pilsētas domes 2015.gada 30.aprīļa Saistošo noteikumu Nr.23 „Daugavpils pilsētas pašvaldības atbalsts personām ar invaliditāti vides pieejamības nodrošināšanai” 28.punktu „pacēlājs ir Daugavpils pilsētas pašvaldības īpašums” un saskaņā ar 29.punktu „pārvalde pacēlāju nodod personas lietošanā saskaņā ar patapinājuma līgumu”.</w:t>
      </w:r>
    </w:p>
    <w:p w:rsidR="00C45C5A" w:rsidRPr="00ED72F4" w:rsidRDefault="00C45C5A" w:rsidP="00C45C5A">
      <w:pPr>
        <w:spacing w:after="0"/>
        <w:ind w:firstLine="720"/>
        <w:jc w:val="both"/>
        <w:rPr>
          <w:rFonts w:ascii="Times New Roman" w:hAnsi="Times New Roman"/>
          <w:i/>
          <w:sz w:val="24"/>
          <w:szCs w:val="24"/>
        </w:rPr>
      </w:pPr>
      <w:r w:rsidRPr="00ED72F4">
        <w:rPr>
          <w:rFonts w:ascii="Times New Roman" w:hAnsi="Times New Roman"/>
          <w:i/>
          <w:sz w:val="24"/>
          <w:szCs w:val="24"/>
        </w:rPr>
        <w:t xml:space="preserve">Sociālo lietu pārvalde nevar norādīt konkrētas adreses un atbilstošus kāpņu izmērus, jo tas ir atkarīgs no pacēlāja cenas un klienta līdzfinansējuma iespējām (Daugavpils pilsētas domes 2015.gada 30.aprīļa Saistošo noteikumu Nr.23 „Daugavpils pilsētas pašvaldības atbalsts personām ar invaliditāti vides pieejamības nodrošināšanai” 12.punkts „ja personai nepieciešams atbalsts, kura izmaksas pārsniedz noteikto summu, persona var to saņemt, veicot līdzmaksājumu, t.sk. piesaistot ziedojumus”). </w:t>
      </w:r>
    </w:p>
    <w:p w:rsidR="00C45C5A" w:rsidRDefault="00C45C5A" w:rsidP="00C45C5A">
      <w:pPr>
        <w:tabs>
          <w:tab w:val="left" w:pos="1134"/>
        </w:tabs>
        <w:spacing w:after="0"/>
        <w:ind w:left="9" w:firstLine="711"/>
        <w:jc w:val="both"/>
        <w:rPr>
          <w:rFonts w:ascii="Times New Roman" w:hAnsi="Times New Roman"/>
          <w:i/>
          <w:sz w:val="24"/>
          <w:szCs w:val="24"/>
        </w:rPr>
      </w:pPr>
      <w:r w:rsidRPr="00ED72F4">
        <w:rPr>
          <w:rFonts w:ascii="Times New Roman" w:hAnsi="Times New Roman"/>
          <w:i/>
          <w:sz w:val="24"/>
          <w:szCs w:val="24"/>
        </w:rPr>
        <w:t>Šobrīd Stacionāro pacēlāju reģistrā ir trīs adreses, kurās ir nepieciešams uzstādīt stacionāro pacēlāju – tieši klienta mājā. Visi klienti dzīvo 1.stāvā, daudzdzīvokļu mājās un kāpņu skaits atkarīgs no mājas sērijas. Klienta adresi var precizēt pēc iepirkuma, slēdzot iepirkuma līgumu.</w:t>
      </w:r>
      <w:r>
        <w:rPr>
          <w:rFonts w:ascii="Times New Roman" w:hAnsi="Times New Roman"/>
          <w:i/>
          <w:sz w:val="24"/>
          <w:szCs w:val="24"/>
        </w:rPr>
        <w:t>”</w:t>
      </w:r>
    </w:p>
    <w:p w:rsidR="00C45C5A" w:rsidRDefault="00C45C5A" w:rsidP="00C45C5A">
      <w:pPr>
        <w:tabs>
          <w:tab w:val="left" w:pos="1134"/>
        </w:tabs>
        <w:spacing w:after="0"/>
        <w:jc w:val="both"/>
        <w:rPr>
          <w:rFonts w:ascii="Times New Roman" w:hAnsi="Times New Roman"/>
          <w:i/>
          <w:sz w:val="24"/>
          <w:szCs w:val="24"/>
        </w:rPr>
      </w:pPr>
    </w:p>
    <w:p w:rsidR="00C45C5A" w:rsidRDefault="00C45C5A" w:rsidP="00C45C5A">
      <w:pPr>
        <w:tabs>
          <w:tab w:val="left" w:pos="1134"/>
        </w:tabs>
        <w:spacing w:after="0"/>
        <w:jc w:val="both"/>
        <w:rPr>
          <w:rFonts w:ascii="Times New Roman" w:hAnsi="Times New Roman"/>
          <w:i/>
          <w:sz w:val="24"/>
          <w:szCs w:val="24"/>
        </w:rPr>
      </w:pPr>
    </w:p>
    <w:p w:rsidR="00C45C5A" w:rsidRPr="00C45C5A" w:rsidRDefault="00C45C5A" w:rsidP="00C45C5A">
      <w:pPr>
        <w:tabs>
          <w:tab w:val="left" w:pos="1134"/>
        </w:tabs>
        <w:spacing w:after="0"/>
        <w:jc w:val="both"/>
        <w:rPr>
          <w:rFonts w:ascii="Times New Roman" w:hAnsi="Times New Roman"/>
          <w:color w:val="000000"/>
          <w:sz w:val="24"/>
          <w:szCs w:val="24"/>
        </w:rPr>
      </w:pPr>
      <w:r w:rsidRPr="00C45C5A">
        <w:rPr>
          <w:rFonts w:ascii="Times New Roman" w:hAnsi="Times New Roman"/>
          <w:sz w:val="24"/>
          <w:szCs w:val="24"/>
        </w:rPr>
        <w:t xml:space="preserve">Iepirkumu komisijas priekšsēdētāja                                                    </w:t>
      </w:r>
      <w:r>
        <w:rPr>
          <w:rFonts w:ascii="Times New Roman" w:hAnsi="Times New Roman"/>
          <w:sz w:val="24"/>
          <w:szCs w:val="24"/>
        </w:rPr>
        <w:t xml:space="preserve">       </w:t>
      </w:r>
      <w:r w:rsidRPr="00C45C5A">
        <w:rPr>
          <w:rFonts w:ascii="Times New Roman" w:hAnsi="Times New Roman"/>
          <w:sz w:val="24"/>
          <w:szCs w:val="24"/>
        </w:rPr>
        <w:t xml:space="preserve">    </w:t>
      </w:r>
      <w:proofErr w:type="spellStart"/>
      <w:r w:rsidRPr="00C45C5A">
        <w:rPr>
          <w:rFonts w:ascii="Times New Roman" w:hAnsi="Times New Roman"/>
          <w:sz w:val="24"/>
          <w:szCs w:val="24"/>
        </w:rPr>
        <w:t>J.Kornutjaka</w:t>
      </w:r>
      <w:proofErr w:type="spellEnd"/>
    </w:p>
    <w:p w:rsidR="00C45C5A" w:rsidRDefault="00C45C5A" w:rsidP="00C45C5A">
      <w:pPr>
        <w:spacing w:after="0" w:line="240" w:lineRule="auto"/>
        <w:jc w:val="both"/>
        <w:rPr>
          <w:rFonts w:ascii="Times New Roman" w:hAnsi="Times New Roman"/>
          <w:sz w:val="24"/>
          <w:szCs w:val="24"/>
        </w:rPr>
      </w:pPr>
    </w:p>
    <w:p w:rsidR="008D028E" w:rsidRPr="00E30668" w:rsidRDefault="008D028E" w:rsidP="00C45C5A">
      <w:pPr>
        <w:spacing w:after="0"/>
        <w:ind w:firstLine="720"/>
        <w:jc w:val="both"/>
        <w:rPr>
          <w:rFonts w:ascii="Times New Roman" w:hAnsi="Times New Roman"/>
          <w:i/>
          <w:sz w:val="24"/>
          <w:szCs w:val="24"/>
        </w:rPr>
      </w:pPr>
      <w:bookmarkStart w:id="0" w:name="_GoBack"/>
      <w:bookmarkEnd w:id="0"/>
    </w:p>
    <w:sectPr w:rsidR="008D028E" w:rsidRPr="00E30668" w:rsidSect="008D028E">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822D2"/>
    <w:multiLevelType w:val="hybridMultilevel"/>
    <w:tmpl w:val="606A1874"/>
    <w:lvl w:ilvl="0" w:tplc="5B0E7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40377"/>
    <w:rsid w:val="000A46D7"/>
    <w:rsid w:val="00196AE5"/>
    <w:rsid w:val="00225F57"/>
    <w:rsid w:val="00282824"/>
    <w:rsid w:val="00553321"/>
    <w:rsid w:val="00612555"/>
    <w:rsid w:val="0065418E"/>
    <w:rsid w:val="006F3BEA"/>
    <w:rsid w:val="007271DD"/>
    <w:rsid w:val="00765644"/>
    <w:rsid w:val="00847B04"/>
    <w:rsid w:val="008D028E"/>
    <w:rsid w:val="008D65A2"/>
    <w:rsid w:val="008E7DDD"/>
    <w:rsid w:val="00B23B9A"/>
    <w:rsid w:val="00C355A6"/>
    <w:rsid w:val="00C45C5A"/>
    <w:rsid w:val="00C96988"/>
    <w:rsid w:val="00D2327D"/>
    <w:rsid w:val="00E30668"/>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paragraph" w:styleId="ListParagraph">
    <w:name w:val="List Paragraph"/>
    <w:basedOn w:val="Normal"/>
    <w:uiPriority w:val="34"/>
    <w:qFormat/>
    <w:rsid w:val="00B23B9A"/>
    <w:pPr>
      <w:ind w:left="720"/>
      <w:contextualSpacing/>
    </w:pPr>
  </w:style>
  <w:style w:type="paragraph" w:customStyle="1" w:styleId="a">
    <w:name w:val="Заголовок таблицы"/>
    <w:basedOn w:val="Normal"/>
    <w:rsid w:val="00C45C5A"/>
    <w:pPr>
      <w:suppressLineNumbers/>
      <w:suppressAutoHyphens/>
      <w:spacing w:after="0" w:line="240" w:lineRule="auto"/>
      <w:jc w:val="center"/>
    </w:pPr>
    <w:rPr>
      <w:rFonts w:ascii="Times New Roman" w:eastAsia="Times New Roman" w:hAnsi="Times New Roman"/>
      <w:b/>
      <w:bCs/>
      <w:sz w:val="24"/>
      <w:szCs w:val="24"/>
      <w:lang w:eastAsia="ar-SA"/>
    </w:rPr>
  </w:style>
  <w:style w:type="paragraph" w:styleId="NormalWeb">
    <w:name w:val="Normal (Web)"/>
    <w:basedOn w:val="Normal"/>
    <w:uiPriority w:val="99"/>
    <w:rsid w:val="00C45C5A"/>
    <w:pPr>
      <w:spacing w:before="100" w:beforeAutospacing="1" w:after="100" w:afterAutospacing="1" w:line="240" w:lineRule="auto"/>
    </w:pPr>
    <w:rPr>
      <w:rFonts w:ascii="Helvetica" w:eastAsia="Arial Unicode MS" w:hAnsi="Helvetica" w:cs="Arial Unicode MS"/>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BE65-3674-4964-8E2C-BFE91AF7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Kristine Sede</cp:lastModifiedBy>
  <cp:revision>15</cp:revision>
  <cp:lastPrinted>2015-08-06T07:44:00Z</cp:lastPrinted>
  <dcterms:created xsi:type="dcterms:W3CDTF">2013-11-20T07:34:00Z</dcterms:created>
  <dcterms:modified xsi:type="dcterms:W3CDTF">2015-08-06T07:44:00Z</dcterms:modified>
</cp:coreProperties>
</file>